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Kramer Kevin B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5430 LBJ FREEWAY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1700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VALHI INC /DE/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VHI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 value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20" w:type="dxa"/>
            <w:vAlign w:val="bottom"/>
            <w:gridSpan w:val="10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for no cash consideration to directors under the Valhi, Inc. 2021 Non-Employee Director Stock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Jane R. Grimm,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fact, for Kevin B. Kramer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9592" TargetMode="External"/><Relationship Id="rId13" Type="http://schemas.openxmlformats.org/officeDocument/2006/relationships/hyperlink" Target="http://www.sec.gov/cgi-bin/browse-edgar?action=getcompany&amp;CIK=00000592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2023-05-26T08:33:50Z</dcterms:created>
  <dcterms:modified xsi:type="dcterms:W3CDTF">2023-05-26T08:33:50Z</dcterms:modified>
</cp:coreProperties>
</file>